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十大杰出设计机构</w:t>
      </w:r>
    </w:p>
    <w:p>
      <w:pPr>
        <w:rPr>
          <w:rFonts w:hint="default"/>
          <w:lang w:eastAsia="zh-Hans"/>
        </w:rPr>
      </w:pPr>
    </w:p>
    <w:tbl>
      <w:tblPr>
        <w:tblStyle w:val="5"/>
        <w:tblW w:w="937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1756"/>
        <w:gridCol w:w="1918"/>
        <w:gridCol w:w="1347"/>
        <w:gridCol w:w="222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9370" w:type="dxa"/>
            <w:gridSpan w:val="5"/>
            <w:tcBorders>
              <w:bottom w:val="single" w:color="auto" w:sz="4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企业名称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企业性质</w:t>
            </w:r>
          </w:p>
        </w:tc>
        <w:tc>
          <w:tcPr>
            <w:tcW w:w="3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国有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民营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外企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成立时间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注册资本</w:t>
            </w:r>
          </w:p>
        </w:tc>
        <w:tc>
          <w:tcPr>
            <w:tcW w:w="3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职工人数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服务对象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主要客户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企业地址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企业负责人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名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务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机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申报联系人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名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性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别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位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话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箱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通讯地址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2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申报承诺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申报单位盖章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000000" w:sz="4" w:space="0"/>
            <w:insideV w:val="single" w:color="000000" w:sz="4" w:space="0"/>
          </w:tblBorders>
        </w:tblPrEx>
        <w:trPr>
          <w:trHeight w:val="2551" w:hRule="atLeast"/>
          <w:jc w:val="center"/>
        </w:trPr>
        <w:tc>
          <w:tcPr>
            <w:tcW w:w="212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推荐人</w:t>
            </w:r>
          </w:p>
        </w:tc>
        <w:tc>
          <w:tcPr>
            <w:tcW w:w="7250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推荐单位盖章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3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460"/>
        <w:gridCol w:w="1182"/>
        <w:gridCol w:w="1182"/>
        <w:gridCol w:w="2214"/>
        <w:gridCol w:w="2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368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368" w:type="dxa"/>
            <w:gridSpan w:val="6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能力情况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97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机构介绍</w:t>
            </w:r>
          </w:p>
        </w:tc>
        <w:tc>
          <w:tcPr>
            <w:tcW w:w="80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 w:bidi="ar-SA"/>
              </w:rPr>
              <w:t>机构简介</w:t>
            </w: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 w:bidi="ar-SA"/>
              </w:rPr>
              <w:t>业务特色、团队建设、创新优势、品牌影响力、设计创新方面的成绩和贡献、未来的规划和措施</w:t>
            </w: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eastAsia="zh-Hans" w:bidi="ar-SA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 w:bidi="ar-SA"/>
              </w:rPr>
              <w:t>包括不限于以上内容</w:t>
            </w: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23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0"/>
                <w:szCs w:val="20"/>
                <w:lang w:val="en-US" w:eastAsia="zh-Hans"/>
              </w:rPr>
              <w:t>服务案例</w:t>
            </w:r>
          </w:p>
        </w:tc>
        <w:tc>
          <w:tcPr>
            <w:tcW w:w="80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89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服务理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念</w:t>
            </w:r>
          </w:p>
        </w:tc>
        <w:tc>
          <w:tcPr>
            <w:tcW w:w="80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字左右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设计系统</w:t>
            </w:r>
          </w:p>
        </w:tc>
        <w:tc>
          <w:tcPr>
            <w:tcW w:w="14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BFBFBF" w:themeColor="background1" w:themeShade="BF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设计工具</w:t>
            </w:r>
          </w:p>
        </w:tc>
        <w:tc>
          <w:tcPr>
            <w:tcW w:w="66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300" w:type="dxa"/>
            <w:vMerge w:val="continue"/>
            <w:tcBorders>
              <w:left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BFBFBF" w:themeColor="background1" w:themeShade="BF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设计规范</w:t>
            </w:r>
          </w:p>
        </w:tc>
        <w:tc>
          <w:tcPr>
            <w:tcW w:w="66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300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BFBFBF" w:themeColor="background1" w:themeShade="BF"/>
                <w:sz w:val="20"/>
                <w:szCs w:val="20"/>
                <w:lang w:eastAsia="zh-Hans"/>
              </w:rPr>
            </w:pPr>
          </w:p>
        </w:tc>
        <w:tc>
          <w:tcPr>
            <w:tcW w:w="14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BFBFBF" w:themeColor="background1" w:themeShade="BF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设计管理体系</w:t>
            </w:r>
          </w:p>
        </w:tc>
        <w:tc>
          <w:tcPr>
            <w:tcW w:w="66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团队情况</w:t>
            </w:r>
          </w:p>
        </w:tc>
        <w:tc>
          <w:tcPr>
            <w:tcW w:w="146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设计从业人数</w:t>
            </w:r>
          </w:p>
        </w:tc>
        <w:tc>
          <w:tcPr>
            <w:tcW w:w="1182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本科以上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82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硕士以上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214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中级专业技术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资格人员</w:t>
            </w:r>
            <w:r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中级职称</w:t>
            </w:r>
          </w:p>
        </w:tc>
        <w:tc>
          <w:tcPr>
            <w:tcW w:w="203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高级专业技术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资格人员</w:t>
            </w:r>
            <w:r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高级职称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1300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运行情况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/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2021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</w:p>
        </w:tc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2020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2019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营收规模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发明专利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版权著作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783"/>
        <w:gridCol w:w="1567"/>
        <w:gridCol w:w="1566"/>
        <w:gridCol w:w="784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8" w:hRule="atLeast"/>
          <w:jc w:val="center"/>
        </w:trPr>
        <w:tc>
          <w:tcPr>
            <w:tcW w:w="9400" w:type="dxa"/>
            <w:gridSpan w:val="6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1F1F1" w:themeFill="background1" w:themeFillShade="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荣誉情况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奖项名称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获奖作品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奖项等级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1F1F1" w:themeFill="background1" w:themeFillShade="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荣誉名称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颁发机构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奖项等级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社会活动参与情况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00" w:firstLineChars="200"/>
              <w:jc w:val="both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参与身份</w:t>
            </w: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参与时间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主办机构</w:t>
            </w: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bidi w:val="0"/>
        <w:rPr>
          <w:rFonts w:hint="eastAsia"/>
          <w:lang w:val="en-US" w:eastAsia="zh-Hans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营业执照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证明文件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LOGO》：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AI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格式，精度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机构展示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展示内容为机构介绍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、logo、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团队介绍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设计理念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荣誉认定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知识产权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设计工具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设计规范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设计管理体系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重点项目与知名案例等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视频展示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MP4格式，清晰度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1080P（1920×1080）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4K（4096×2160）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时长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分钟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0B39D5A0"/>
    <w:rsid w:val="17DF52F0"/>
    <w:rsid w:val="195F5AD4"/>
    <w:rsid w:val="1CDE0532"/>
    <w:rsid w:val="1F3F9EAF"/>
    <w:rsid w:val="1FFBB290"/>
    <w:rsid w:val="2BFFA0AA"/>
    <w:rsid w:val="36E12842"/>
    <w:rsid w:val="36F7E4EF"/>
    <w:rsid w:val="37974638"/>
    <w:rsid w:val="3BDFBFA9"/>
    <w:rsid w:val="3E97904E"/>
    <w:rsid w:val="3F7FE63F"/>
    <w:rsid w:val="3FDAFD27"/>
    <w:rsid w:val="3FF3C9C3"/>
    <w:rsid w:val="3FFED2FE"/>
    <w:rsid w:val="4FD2B9AA"/>
    <w:rsid w:val="5ABE0457"/>
    <w:rsid w:val="5BE72279"/>
    <w:rsid w:val="5D4D034E"/>
    <w:rsid w:val="5F3F4B66"/>
    <w:rsid w:val="64CF2CC0"/>
    <w:rsid w:val="6766DE76"/>
    <w:rsid w:val="6A7FC421"/>
    <w:rsid w:val="6BFE3D29"/>
    <w:rsid w:val="6DF7EC72"/>
    <w:rsid w:val="6F275507"/>
    <w:rsid w:val="6F67055D"/>
    <w:rsid w:val="6FD5814F"/>
    <w:rsid w:val="6FFDBBAB"/>
    <w:rsid w:val="767FA524"/>
    <w:rsid w:val="79FFB99D"/>
    <w:rsid w:val="7AAE0265"/>
    <w:rsid w:val="7B8BF396"/>
    <w:rsid w:val="7BE75059"/>
    <w:rsid w:val="7CF6339B"/>
    <w:rsid w:val="7CFF370C"/>
    <w:rsid w:val="7DF7A822"/>
    <w:rsid w:val="7EEA3245"/>
    <w:rsid w:val="7FFB940A"/>
    <w:rsid w:val="7FFF47A4"/>
    <w:rsid w:val="8EFF3D45"/>
    <w:rsid w:val="97DA90C9"/>
    <w:rsid w:val="9CC6BEC9"/>
    <w:rsid w:val="9F172F3E"/>
    <w:rsid w:val="9FAFB4CF"/>
    <w:rsid w:val="AD6FE117"/>
    <w:rsid w:val="AFEF1DE5"/>
    <w:rsid w:val="BBFF76B5"/>
    <w:rsid w:val="BEBF4BCD"/>
    <w:rsid w:val="BEE735E6"/>
    <w:rsid w:val="BF7F9D9D"/>
    <w:rsid w:val="BFF73C63"/>
    <w:rsid w:val="D5D9A808"/>
    <w:rsid w:val="D7FBF13B"/>
    <w:rsid w:val="D97FC0E3"/>
    <w:rsid w:val="DAEDF98A"/>
    <w:rsid w:val="DB7FB287"/>
    <w:rsid w:val="DFF654EA"/>
    <w:rsid w:val="E3ED96F5"/>
    <w:rsid w:val="E8F7FFD4"/>
    <w:rsid w:val="EDFDDEC1"/>
    <w:rsid w:val="EDFE60C0"/>
    <w:rsid w:val="EE5B19EF"/>
    <w:rsid w:val="EEDE652E"/>
    <w:rsid w:val="EF3F7C8B"/>
    <w:rsid w:val="EF5B827B"/>
    <w:rsid w:val="F1ABD1F8"/>
    <w:rsid w:val="F5E4F9AD"/>
    <w:rsid w:val="F7562120"/>
    <w:rsid w:val="F7BE039F"/>
    <w:rsid w:val="F7F958B0"/>
    <w:rsid w:val="F87FD1B1"/>
    <w:rsid w:val="F977909B"/>
    <w:rsid w:val="F9F74263"/>
    <w:rsid w:val="FCF990C6"/>
    <w:rsid w:val="FD3654C5"/>
    <w:rsid w:val="FDAFC4C7"/>
    <w:rsid w:val="FDBB5FD9"/>
    <w:rsid w:val="FDFCC150"/>
    <w:rsid w:val="FF4E6EA0"/>
    <w:rsid w:val="FF794C91"/>
    <w:rsid w:val="FFD64EF5"/>
    <w:rsid w:val="FFEDED23"/>
    <w:rsid w:val="FFF74B7F"/>
    <w:rsid w:val="FFF7A818"/>
    <w:rsid w:val="FFFFF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2022-10-14T18:15:00Z</dcterms:created>
  <dc:creator>单瑶琪</dc:creator>
  <cp:lastModifiedBy>单瑶琪</cp:lastModifiedBy>
  <dcterms:modified xsi:type="dcterms:W3CDTF">2022-10-26T16:27:31Z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621D106CE8F8A380272852630F6521D1</vt:lpwstr>
  </property>
</Properties>
</file>